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BE" w:rsidRPr="009E77BA" w:rsidRDefault="00370185" w:rsidP="00272334">
      <w:pPr>
        <w:pStyle w:val="Heading1"/>
        <w:spacing w:before="0" w:line="240" w:lineRule="auto"/>
      </w:pPr>
      <w:r w:rsidRPr="009E77BA">
        <w:t xml:space="preserve">TALKING POINTS FOR MEETINGS WITH </w:t>
      </w:r>
      <w:r w:rsidR="00AA0E62">
        <w:t>SAUDI ARABIA</w:t>
      </w:r>
    </w:p>
    <w:p w:rsidR="00550CBE" w:rsidRDefault="00550CBE" w:rsidP="00272334">
      <w:pPr>
        <w:pStyle w:val="Heading1"/>
        <w:spacing w:before="0" w:line="240" w:lineRule="auto"/>
      </w:pPr>
      <w:r>
        <w:t xml:space="preserve">Pakistan’s candidature for WHO DG </w:t>
      </w:r>
    </w:p>
    <w:p w:rsidR="00550CBE" w:rsidRDefault="00550CBE" w:rsidP="00272334">
      <w:pPr>
        <w:spacing w:after="0" w:line="240" w:lineRule="auto"/>
        <w:rPr>
          <w:rFonts w:cs="Times New Roman"/>
          <w:sz w:val="24"/>
          <w:szCs w:val="24"/>
        </w:rPr>
      </w:pPr>
    </w:p>
    <w:p w:rsidR="00550CBE" w:rsidRPr="009E4426" w:rsidRDefault="00550CBE" w:rsidP="00272334">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272334">
      <w:pPr>
        <w:spacing w:after="0" w:line="240" w:lineRule="auto"/>
        <w:rPr>
          <w:rFonts w:cs="Times New Roman"/>
          <w:sz w:val="24"/>
          <w:szCs w:val="24"/>
        </w:rPr>
      </w:pPr>
    </w:p>
    <w:p w:rsidR="00550CBE" w:rsidRPr="009E4426" w:rsidRDefault="00550CBE" w:rsidP="00272334">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272334">
      <w:pPr>
        <w:spacing w:after="0" w:line="240" w:lineRule="auto"/>
        <w:rPr>
          <w:rFonts w:cs="Times New Roman"/>
          <w:sz w:val="24"/>
          <w:szCs w:val="24"/>
        </w:rPr>
      </w:pPr>
    </w:p>
    <w:p w:rsidR="00550CBE" w:rsidRPr="009E4426" w:rsidRDefault="00550CBE" w:rsidP="00272334">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w:t>
      </w:r>
      <w:proofErr w:type="spellStart"/>
      <w:proofErr w:type="gramStart"/>
      <w:r w:rsidRPr="009E4426">
        <w:rPr>
          <w:rFonts w:cs="Calibri"/>
          <w:sz w:val="24"/>
          <w:szCs w:val="24"/>
        </w:rPr>
        <w:t>Ph.D</w:t>
      </w:r>
      <w:proofErr w:type="spellEnd"/>
      <w:proofErr w:type="gramEnd"/>
      <w:r w:rsidRPr="009E4426">
        <w:rPr>
          <w:rFonts w:cs="Calibri"/>
          <w:sz w:val="24"/>
          <w:szCs w:val="24"/>
        </w:rPr>
        <w:t xml:space="preserve">,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272334">
      <w:pPr>
        <w:pStyle w:val="ListParagraph"/>
        <w:spacing w:after="0" w:line="240" w:lineRule="auto"/>
        <w:rPr>
          <w:rFonts w:cs="Calibri"/>
          <w:sz w:val="24"/>
          <w:szCs w:val="24"/>
        </w:rPr>
      </w:pPr>
    </w:p>
    <w:p w:rsidR="00490136" w:rsidRPr="009E4426" w:rsidRDefault="00490136" w:rsidP="00272334">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Summit in Istanbul in April this year </w:t>
      </w:r>
    </w:p>
    <w:p w:rsidR="00550CBE" w:rsidRPr="009E4426" w:rsidRDefault="00550CBE" w:rsidP="00272334">
      <w:pPr>
        <w:spacing w:after="0" w:line="240" w:lineRule="auto"/>
        <w:rPr>
          <w:rFonts w:cs="Calibri"/>
          <w:sz w:val="24"/>
          <w:szCs w:val="24"/>
        </w:rPr>
      </w:pPr>
    </w:p>
    <w:p w:rsidR="00550CBE" w:rsidRPr="009E4426" w:rsidRDefault="00550CBE" w:rsidP="00272334">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one with a combination of technical competencies, leadership and accountability credentials.</w:t>
      </w:r>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272334">
      <w:pPr>
        <w:pStyle w:val="ListParagraph"/>
        <w:spacing w:after="0" w:line="240" w:lineRule="auto"/>
        <w:rPr>
          <w:rFonts w:cs="Calibri"/>
          <w:sz w:val="24"/>
          <w:szCs w:val="24"/>
        </w:rPr>
      </w:pPr>
    </w:p>
    <w:p w:rsidR="00550CBE" w:rsidRPr="009E4426" w:rsidRDefault="00550CBE" w:rsidP="00272334">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272334">
      <w:pPr>
        <w:pStyle w:val="ListParagraph"/>
        <w:spacing w:after="0" w:line="240" w:lineRule="auto"/>
        <w:rPr>
          <w:rFonts w:cs="Times New Roman"/>
          <w:sz w:val="24"/>
          <w:szCs w:val="24"/>
        </w:rPr>
      </w:pPr>
    </w:p>
    <w:p w:rsidR="006320C8" w:rsidRPr="009E4426" w:rsidRDefault="006320C8" w:rsidP="00272334">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AA0E62" w:rsidRPr="00795D8D" w:rsidRDefault="00AA0E62" w:rsidP="00272334">
      <w:pPr>
        <w:spacing w:after="0" w:line="240" w:lineRule="auto"/>
        <w:rPr>
          <w:rStyle w:val="sn1"/>
          <w:sz w:val="24"/>
          <w:szCs w:val="24"/>
        </w:rPr>
      </w:pPr>
    </w:p>
    <w:p w:rsidR="00AA0E62" w:rsidRPr="00795D8D" w:rsidRDefault="00AA0E62" w:rsidP="00272334">
      <w:pPr>
        <w:pStyle w:val="ListParagraph"/>
        <w:numPr>
          <w:ilvl w:val="0"/>
          <w:numId w:val="2"/>
        </w:numPr>
        <w:spacing w:after="0" w:line="240" w:lineRule="auto"/>
        <w:rPr>
          <w:sz w:val="24"/>
          <w:szCs w:val="24"/>
        </w:rPr>
      </w:pPr>
      <w:r w:rsidRPr="00795D8D">
        <w:rPr>
          <w:sz w:val="24"/>
          <w:szCs w:val="24"/>
        </w:rPr>
        <w:t xml:space="preserve">Our candidate has engaged with experts and government officials from Saudi Arabia in her work in the multilateral system, notably, WHO. </w:t>
      </w:r>
    </w:p>
    <w:p w:rsidR="00AA0E62" w:rsidRDefault="00AA0E62" w:rsidP="00272334">
      <w:pPr>
        <w:pStyle w:val="ListParagraph"/>
        <w:spacing w:after="0" w:line="240" w:lineRule="auto"/>
        <w:rPr>
          <w:sz w:val="24"/>
          <w:szCs w:val="24"/>
        </w:rPr>
      </w:pPr>
    </w:p>
    <w:p w:rsidR="00AA0E62" w:rsidRPr="00FA645F" w:rsidRDefault="00AA0E62" w:rsidP="00272334">
      <w:pPr>
        <w:pStyle w:val="ListParagraph"/>
        <w:numPr>
          <w:ilvl w:val="0"/>
          <w:numId w:val="2"/>
        </w:numPr>
        <w:spacing w:after="0" w:line="240" w:lineRule="auto"/>
        <w:rPr>
          <w:rStyle w:val="sn1"/>
          <w:sz w:val="24"/>
          <w:szCs w:val="24"/>
        </w:rPr>
      </w:pPr>
      <w:r w:rsidRPr="00FA645F">
        <w:rPr>
          <w:sz w:val="24"/>
          <w:szCs w:val="24"/>
        </w:rPr>
        <w:t xml:space="preserve">As a thought leader in global health, she has been invited to speak at the </w:t>
      </w:r>
      <w:r w:rsidRPr="00FA645F">
        <w:rPr>
          <w:rStyle w:val="sn1"/>
          <w:sz w:val="24"/>
          <w:szCs w:val="24"/>
        </w:rPr>
        <w:t>High Level Conference on Non-Communicable Diseases organized by the Saudi Arabian Ministry of Health and the WHO East Mediterranean Regional Office</w:t>
      </w:r>
    </w:p>
    <w:p w:rsidR="00272334" w:rsidRPr="00FA645F" w:rsidRDefault="00272334" w:rsidP="00272334">
      <w:pPr>
        <w:spacing w:after="0" w:line="240" w:lineRule="auto"/>
        <w:rPr>
          <w:sz w:val="24"/>
          <w:szCs w:val="24"/>
        </w:rPr>
      </w:pPr>
      <w:bookmarkStart w:id="0" w:name="_GoBack"/>
      <w:bookmarkEnd w:id="0"/>
    </w:p>
    <w:p w:rsidR="00AA0E62" w:rsidRPr="00272334" w:rsidRDefault="00AA0E62" w:rsidP="00272334">
      <w:pPr>
        <w:pStyle w:val="ListParagraph"/>
        <w:numPr>
          <w:ilvl w:val="0"/>
          <w:numId w:val="2"/>
        </w:numPr>
        <w:spacing w:after="0" w:line="240" w:lineRule="auto"/>
        <w:rPr>
          <w:rStyle w:val="Emphasis"/>
          <w:i w:val="0"/>
          <w:iCs w:val="0"/>
          <w:sz w:val="24"/>
          <w:szCs w:val="24"/>
        </w:rPr>
      </w:pPr>
      <w:r w:rsidRPr="00FA645F">
        <w:rPr>
          <w:sz w:val="24"/>
          <w:szCs w:val="24"/>
        </w:rPr>
        <w:t xml:space="preserve">In 2012, she co-authored an </w:t>
      </w:r>
      <w:hyperlink r:id="rId5" w:history="1">
        <w:r w:rsidRPr="00FA645F">
          <w:rPr>
            <w:rStyle w:val="Hyperlink"/>
            <w:sz w:val="24"/>
            <w:szCs w:val="24"/>
          </w:rPr>
          <w:t>influential paper on Polio eradication</w:t>
        </w:r>
      </w:hyperlink>
      <w:r w:rsidRPr="00FA645F">
        <w:rPr>
          <w:sz w:val="24"/>
          <w:szCs w:val="24"/>
        </w:rPr>
        <w:t xml:space="preserve"> with the Vice Minister of </w:t>
      </w:r>
      <w:r w:rsidR="00FA645F" w:rsidRPr="00FA645F">
        <w:rPr>
          <w:sz w:val="24"/>
          <w:szCs w:val="24"/>
        </w:rPr>
        <w:t>Health</w:t>
      </w:r>
      <w:r w:rsidRPr="00FA645F">
        <w:rPr>
          <w:sz w:val="24"/>
          <w:szCs w:val="24"/>
        </w:rPr>
        <w:t xml:space="preserve"> of Saudi Arabia, Dr. </w:t>
      </w:r>
      <w:proofErr w:type="spellStart"/>
      <w:r w:rsidRPr="00FA645F">
        <w:rPr>
          <w:sz w:val="24"/>
          <w:szCs w:val="24"/>
        </w:rPr>
        <w:t>Ziad</w:t>
      </w:r>
      <w:proofErr w:type="spellEnd"/>
      <w:r w:rsidRPr="00FA645F">
        <w:rPr>
          <w:sz w:val="24"/>
          <w:szCs w:val="24"/>
        </w:rPr>
        <w:t xml:space="preserve"> </w:t>
      </w:r>
      <w:proofErr w:type="spellStart"/>
      <w:r w:rsidRPr="00FA645F">
        <w:rPr>
          <w:sz w:val="24"/>
          <w:szCs w:val="24"/>
        </w:rPr>
        <w:t>Memish</w:t>
      </w:r>
      <w:proofErr w:type="spellEnd"/>
      <w:r w:rsidRPr="00FA645F">
        <w:rPr>
          <w:sz w:val="24"/>
          <w:szCs w:val="24"/>
        </w:rPr>
        <w:t>. The paper drew inspiration from Saudi Arabia’s partnership model between</w:t>
      </w:r>
      <w:r w:rsidRPr="00220858">
        <w:rPr>
          <w:sz w:val="24"/>
          <w:szCs w:val="24"/>
        </w:rPr>
        <w:t xml:space="preserve"> the medial academe and religious leaders, which </w:t>
      </w:r>
      <w:r w:rsidRPr="00220858">
        <w:rPr>
          <w:sz w:val="24"/>
          <w:szCs w:val="24"/>
        </w:rPr>
        <w:lastRenderedPageBreak/>
        <w:t>has enabled a smooth introduction of advances in every aspect of healthcare into Saudi Arabia’s medical system. The paper made a strong case for</w:t>
      </w:r>
      <w:r w:rsidRPr="00795D8D">
        <w:rPr>
          <w:sz w:val="24"/>
          <w:szCs w:val="24"/>
        </w:rPr>
        <w:t xml:space="preserve"> using the same model for the then, imperiled polio program in Pakistan.</w:t>
      </w:r>
      <w:r w:rsidRPr="00795D8D">
        <w:rPr>
          <w:rStyle w:val="Emphasis"/>
          <w:sz w:val="24"/>
          <w:szCs w:val="24"/>
        </w:rPr>
        <w:t xml:space="preserve"> </w:t>
      </w:r>
    </w:p>
    <w:p w:rsidR="00272334" w:rsidRPr="00272334" w:rsidRDefault="00272334" w:rsidP="00272334">
      <w:pPr>
        <w:spacing w:after="0" w:line="240" w:lineRule="auto"/>
        <w:rPr>
          <w:rStyle w:val="Emphasis"/>
          <w:i w:val="0"/>
          <w:iCs w:val="0"/>
          <w:sz w:val="24"/>
          <w:szCs w:val="24"/>
        </w:rPr>
      </w:pPr>
    </w:p>
    <w:p w:rsidR="00F5504F" w:rsidRPr="00272334" w:rsidRDefault="00F5504F" w:rsidP="00272334">
      <w:pPr>
        <w:numPr>
          <w:ilvl w:val="0"/>
          <w:numId w:val="2"/>
        </w:numPr>
        <w:spacing w:after="0" w:line="240" w:lineRule="auto"/>
        <w:rPr>
          <w:rFonts w:cs="Arial"/>
          <w:color w:val="000000"/>
          <w:sz w:val="24"/>
          <w:szCs w:val="24"/>
          <w:shd w:val="clear" w:color="auto" w:fill="FFFFFF"/>
        </w:rPr>
      </w:pPr>
      <w:r w:rsidRPr="002F0786">
        <w:rPr>
          <w:rFonts w:cs="Arial"/>
          <w:color w:val="000000"/>
          <w:sz w:val="24"/>
          <w:szCs w:val="24"/>
          <w:shd w:val="clear" w:color="auto" w:fill="FFFFFF"/>
        </w:rPr>
        <w:t xml:space="preserve">Pakistan and Saudi Arabia enjoy close relations which are marked by common perceptions on all issues of mutual interests. Both countries have sought to develop extensive commercial, cultural, religious and strategic relations. </w:t>
      </w:r>
      <w:r w:rsidRPr="002F0786">
        <w:rPr>
          <w:rFonts w:cs="Arial"/>
          <w:color w:val="000000"/>
          <w:sz w:val="24"/>
          <w:szCs w:val="24"/>
        </w:rPr>
        <w:t>More than 1.5 million Pakistanis are working in Saudi Arabia. There is a large number of Pakistani doctors including General Practitioners, Specialists and Dentists serving in Saudi Arabia. A sizable number of laboratory scientists including microbiologists alongside Laboratory Technologists and Technicians from Pakistan are working all over Saudi Arabia in different health facilities and Medical Institutions.</w:t>
      </w:r>
    </w:p>
    <w:p w:rsidR="00272334" w:rsidRPr="002F0786" w:rsidRDefault="00272334" w:rsidP="00272334">
      <w:pPr>
        <w:spacing w:after="0" w:line="240" w:lineRule="auto"/>
        <w:rPr>
          <w:rFonts w:cs="Arial"/>
          <w:color w:val="000000"/>
          <w:sz w:val="24"/>
          <w:szCs w:val="24"/>
          <w:shd w:val="clear" w:color="auto" w:fill="FFFFFF"/>
        </w:rPr>
      </w:pPr>
    </w:p>
    <w:p w:rsidR="00F5504F" w:rsidRPr="00272334" w:rsidRDefault="00F5504F" w:rsidP="00272334">
      <w:pPr>
        <w:numPr>
          <w:ilvl w:val="0"/>
          <w:numId w:val="2"/>
        </w:numPr>
        <w:spacing w:after="0" w:line="240" w:lineRule="auto"/>
        <w:rPr>
          <w:rFonts w:cs="Arial"/>
          <w:color w:val="000000"/>
          <w:sz w:val="24"/>
          <w:szCs w:val="24"/>
          <w:shd w:val="clear" w:color="auto" w:fill="FFFFFF"/>
        </w:rPr>
      </w:pPr>
      <w:r w:rsidRPr="002F0786">
        <w:rPr>
          <w:rFonts w:cs="Arial"/>
          <w:color w:val="000000"/>
          <w:sz w:val="24"/>
          <w:szCs w:val="24"/>
        </w:rPr>
        <w:t>Humanitarian assistance has been one of the key pillars of Saudi Arabia’s foreign policy. Saudi Arabia extended its humanitarian assistance on many times of natural calamities in the country including earthquakes and floods.</w:t>
      </w:r>
    </w:p>
    <w:p w:rsidR="00272334" w:rsidRPr="002F0786" w:rsidRDefault="00272334" w:rsidP="00272334">
      <w:pPr>
        <w:spacing w:after="0" w:line="240" w:lineRule="auto"/>
        <w:rPr>
          <w:rFonts w:cs="Arial"/>
          <w:color w:val="000000"/>
          <w:sz w:val="24"/>
          <w:szCs w:val="24"/>
          <w:shd w:val="clear" w:color="auto" w:fill="FFFFFF"/>
        </w:rPr>
      </w:pPr>
    </w:p>
    <w:p w:rsidR="00F5504F" w:rsidRPr="00272334" w:rsidRDefault="00F5504F" w:rsidP="00272334">
      <w:pPr>
        <w:numPr>
          <w:ilvl w:val="0"/>
          <w:numId w:val="2"/>
        </w:numPr>
        <w:spacing w:after="0" w:line="240" w:lineRule="auto"/>
        <w:rPr>
          <w:rFonts w:cs="Arial"/>
          <w:color w:val="000000"/>
          <w:sz w:val="24"/>
          <w:szCs w:val="24"/>
          <w:shd w:val="clear" w:color="auto" w:fill="FFFFFF"/>
        </w:rPr>
      </w:pPr>
      <w:r w:rsidRPr="002F0786">
        <w:rPr>
          <w:rFonts w:cs="Arial"/>
          <w:bCs/>
          <w:sz w:val="24"/>
          <w:szCs w:val="24"/>
          <w:shd w:val="clear" w:color="auto" w:fill="FFFFFF"/>
        </w:rPr>
        <w:t>Saudi Arabia provided support worth 2 Million USD through UNICEF in the wake of 2005 earthquake for construction of 8 health facilities for children and women affected by the earthquake.</w:t>
      </w:r>
    </w:p>
    <w:p w:rsidR="00272334" w:rsidRPr="002F0786" w:rsidRDefault="00272334" w:rsidP="00272334">
      <w:pPr>
        <w:spacing w:after="0" w:line="240" w:lineRule="auto"/>
        <w:rPr>
          <w:rFonts w:cs="Arial"/>
          <w:color w:val="000000"/>
          <w:sz w:val="24"/>
          <w:szCs w:val="24"/>
          <w:shd w:val="clear" w:color="auto" w:fill="FFFFFF"/>
        </w:rPr>
      </w:pPr>
    </w:p>
    <w:p w:rsidR="00272334" w:rsidRDefault="00F5504F" w:rsidP="00272334">
      <w:pPr>
        <w:numPr>
          <w:ilvl w:val="0"/>
          <w:numId w:val="2"/>
        </w:numPr>
        <w:spacing w:after="0" w:line="240" w:lineRule="auto"/>
        <w:rPr>
          <w:rFonts w:cs="Arial"/>
          <w:bCs/>
          <w:sz w:val="24"/>
          <w:szCs w:val="24"/>
          <w:shd w:val="clear" w:color="auto" w:fill="FFFFFF"/>
        </w:rPr>
      </w:pPr>
      <w:r w:rsidRPr="002F0786">
        <w:rPr>
          <w:rFonts w:cs="Arial"/>
          <w:bCs/>
          <w:sz w:val="24"/>
          <w:szCs w:val="24"/>
          <w:shd w:val="clear" w:color="auto" w:fill="FFFFFF"/>
        </w:rPr>
        <w:t>Ministry of Health of Saudi Arabia has signed an Executive Program for cooperation in the field of health with College of Physicians and Surgeons. Under the Program highly qualified specialist doctors associated with CPSPO are rendering services in Saudi Arabia.</w:t>
      </w:r>
    </w:p>
    <w:p w:rsidR="00F5504F" w:rsidRPr="002F0786" w:rsidRDefault="00F5504F" w:rsidP="00272334">
      <w:pPr>
        <w:spacing w:after="0" w:line="240" w:lineRule="auto"/>
        <w:rPr>
          <w:rFonts w:cs="Arial"/>
          <w:bCs/>
          <w:sz w:val="24"/>
          <w:szCs w:val="24"/>
          <w:shd w:val="clear" w:color="auto" w:fill="FFFFFF"/>
        </w:rPr>
      </w:pPr>
      <w:r w:rsidRPr="002F0786">
        <w:rPr>
          <w:rFonts w:cs="Arial"/>
          <w:bCs/>
          <w:sz w:val="24"/>
          <w:szCs w:val="24"/>
          <w:shd w:val="clear" w:color="auto" w:fill="FFFFFF"/>
        </w:rPr>
        <w:t xml:space="preserve"> </w:t>
      </w:r>
    </w:p>
    <w:p w:rsidR="00F5504F" w:rsidRDefault="00F5504F" w:rsidP="00272334">
      <w:pPr>
        <w:pStyle w:val="ListParagraph"/>
        <w:numPr>
          <w:ilvl w:val="0"/>
          <w:numId w:val="2"/>
        </w:numPr>
        <w:spacing w:after="0" w:line="240" w:lineRule="auto"/>
        <w:rPr>
          <w:sz w:val="24"/>
          <w:szCs w:val="24"/>
        </w:rPr>
      </w:pPr>
      <w:r w:rsidRPr="009E4426">
        <w:rPr>
          <w:sz w:val="24"/>
          <w:szCs w:val="24"/>
        </w:rPr>
        <w:t>Pakist</w:t>
      </w:r>
      <w:r>
        <w:rPr>
          <w:sz w:val="24"/>
          <w:szCs w:val="24"/>
        </w:rPr>
        <w:t>an gratefully acknowledges Saudi Arabia’s</w:t>
      </w:r>
      <w:r w:rsidRPr="009E4426">
        <w:rPr>
          <w:sz w:val="24"/>
          <w:szCs w:val="24"/>
        </w:rPr>
        <w:t xml:space="preserve"> help in </w:t>
      </w:r>
      <w:r>
        <w:rPr>
          <w:sz w:val="24"/>
          <w:szCs w:val="24"/>
        </w:rPr>
        <w:t>many sectors</w:t>
      </w:r>
      <w:r w:rsidRPr="009E4426">
        <w:rPr>
          <w:sz w:val="24"/>
          <w:szCs w:val="24"/>
        </w:rPr>
        <w:t xml:space="preserve">; your support for the candidature will further </w:t>
      </w:r>
      <w:r>
        <w:rPr>
          <w:sz w:val="24"/>
          <w:szCs w:val="24"/>
        </w:rPr>
        <w:t>foster</w:t>
      </w:r>
      <w:r w:rsidRPr="009E4426">
        <w:rPr>
          <w:sz w:val="24"/>
          <w:szCs w:val="24"/>
        </w:rPr>
        <w:t xml:space="preserve"> that support. </w:t>
      </w:r>
    </w:p>
    <w:p w:rsidR="00F5504F" w:rsidRPr="002F0786" w:rsidRDefault="00F5504F" w:rsidP="00272334">
      <w:pPr>
        <w:spacing w:after="0" w:line="240" w:lineRule="auto"/>
        <w:ind w:left="360"/>
        <w:rPr>
          <w:rFonts w:cs="Arial"/>
          <w:bCs/>
          <w:sz w:val="24"/>
          <w:szCs w:val="24"/>
          <w:shd w:val="clear" w:color="auto" w:fill="FFFFFF"/>
        </w:rPr>
      </w:pPr>
    </w:p>
    <w:p w:rsidR="007144B3" w:rsidRPr="009E4426" w:rsidRDefault="007144B3" w:rsidP="00272334">
      <w:pPr>
        <w:pStyle w:val="ListParagraph"/>
        <w:spacing w:after="0" w:line="240" w:lineRule="auto"/>
        <w:rPr>
          <w:sz w:val="24"/>
          <w:szCs w:val="24"/>
        </w:rPr>
      </w:pPr>
      <w:r w:rsidRPr="009E4426">
        <w:rPr>
          <w:sz w:val="24"/>
          <w:szCs w:val="24"/>
        </w:rPr>
        <w:t xml:space="preserve"> </w:t>
      </w:r>
    </w:p>
    <w:p w:rsidR="007144B3" w:rsidRPr="00795D8D" w:rsidRDefault="007144B3" w:rsidP="00272334">
      <w:pPr>
        <w:pStyle w:val="ListParagraph"/>
        <w:spacing w:after="0" w:line="240" w:lineRule="auto"/>
        <w:rPr>
          <w:sz w:val="24"/>
          <w:szCs w:val="24"/>
        </w:rPr>
      </w:pPr>
    </w:p>
    <w:p w:rsidR="009E4426" w:rsidRDefault="009E4426" w:rsidP="00272334">
      <w:pPr>
        <w:pStyle w:val="ListParagraph"/>
        <w:spacing w:after="0" w:line="240" w:lineRule="auto"/>
        <w:rPr>
          <w:rFonts w:cs="Times New Roman"/>
          <w:sz w:val="24"/>
          <w:szCs w:val="24"/>
        </w:rPr>
      </w:pPr>
    </w:p>
    <w:sectPr w:rsidR="009E4426" w:rsidSect="0034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9E9"/>
    <w:multiLevelType w:val="hybridMultilevel"/>
    <w:tmpl w:val="7FF0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6E82"/>
    <w:multiLevelType w:val="hybridMultilevel"/>
    <w:tmpl w:val="C1A6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292BF2"/>
    <w:rsid w:val="000438C4"/>
    <w:rsid w:val="001019EE"/>
    <w:rsid w:val="00220858"/>
    <w:rsid w:val="00272334"/>
    <w:rsid w:val="00292BF2"/>
    <w:rsid w:val="00343190"/>
    <w:rsid w:val="00370185"/>
    <w:rsid w:val="00490136"/>
    <w:rsid w:val="005234F2"/>
    <w:rsid w:val="00550CBE"/>
    <w:rsid w:val="005C4BC0"/>
    <w:rsid w:val="005E6182"/>
    <w:rsid w:val="006320C8"/>
    <w:rsid w:val="007144B3"/>
    <w:rsid w:val="00747763"/>
    <w:rsid w:val="008779CE"/>
    <w:rsid w:val="008B61E3"/>
    <w:rsid w:val="009E4426"/>
    <w:rsid w:val="009E77BA"/>
    <w:rsid w:val="00AA0E62"/>
    <w:rsid w:val="00B1202D"/>
    <w:rsid w:val="00CF3C38"/>
    <w:rsid w:val="00EA6EF5"/>
    <w:rsid w:val="00EA7ACF"/>
    <w:rsid w:val="00F5504F"/>
    <w:rsid w:val="00F63F3A"/>
    <w:rsid w:val="00FA645F"/>
    <w:rsid w:val="00FE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26AC"/>
  <w15:docId w15:val="{83C7485E-D8EA-405E-A93B-EF2B20D3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 w:type="character" w:customStyle="1" w:styleId="sn1">
    <w:name w:val="sn1"/>
    <w:basedOn w:val="DefaultParagraphFont"/>
    <w:rsid w:val="00AA0E62"/>
  </w:style>
  <w:style w:type="character" w:styleId="Emphasis">
    <w:name w:val="Emphasis"/>
    <w:basedOn w:val="DefaultParagraphFont"/>
    <w:uiPriority w:val="20"/>
    <w:qFormat/>
    <w:rsid w:val="00AA0E62"/>
    <w:rPr>
      <w:i/>
      <w:iCs/>
    </w:rPr>
  </w:style>
  <w:style w:type="character" w:styleId="Hyperlink">
    <w:name w:val="Hyperlink"/>
    <w:basedOn w:val="DefaultParagraphFont"/>
    <w:uiPriority w:val="99"/>
    <w:unhideWhenUsed/>
    <w:rsid w:val="00220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lancet.com/journals/lancet/article/PIIS0140-6736(13)60764-3/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Sania Nishtar</cp:lastModifiedBy>
  <cp:revision>26</cp:revision>
  <dcterms:created xsi:type="dcterms:W3CDTF">2016-04-08T10:48:00Z</dcterms:created>
  <dcterms:modified xsi:type="dcterms:W3CDTF">2016-04-20T07:19:00Z</dcterms:modified>
</cp:coreProperties>
</file>